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744315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744315" w:rsidRPr="006953D8" w:rsidRDefault="00744315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744315" w:rsidRPr="00CA5835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744315" w:rsidRPr="00C554A6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744315" w:rsidRPr="00677DE0" w:rsidTr="005965B2">
        <w:tc>
          <w:tcPr>
            <w:tcW w:w="1437" w:type="dxa"/>
          </w:tcPr>
          <w:p w:rsidR="00744315" w:rsidRPr="00C554A6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744315" w:rsidRPr="00D3340F" w:rsidRDefault="00AA3386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180</w:t>
            </w:r>
            <w:r w:rsidR="00744315">
              <w:rPr>
                <w:sz w:val="28"/>
                <w:szCs w:val="28"/>
                <w:lang w:val="sr-Cyrl-CS"/>
              </w:rPr>
              <w:t>.</w:t>
            </w:r>
          </w:p>
        </w:tc>
        <w:tc>
          <w:tcPr>
            <w:tcW w:w="7419" w:type="dxa"/>
            <w:gridSpan w:val="3"/>
          </w:tcPr>
          <w:p w:rsidR="00744315" w:rsidRPr="00815E1A" w:rsidRDefault="00744315" w:rsidP="005965B2">
            <w:pPr>
              <w:jc w:val="both"/>
              <w:rPr>
                <w:b/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>
              <w:rPr>
                <w:b/>
                <w:sz w:val="28"/>
                <w:szCs w:val="28"/>
                <w:lang w:val="sr-Cyrl-CS"/>
              </w:rPr>
              <w:t xml:space="preserve"> Анализа </w:t>
            </w:r>
            <w:r w:rsidR="00AA3386">
              <w:rPr>
                <w:b/>
                <w:sz w:val="28"/>
                <w:szCs w:val="28"/>
                <w:lang w:val="sr-Cyrl-CS"/>
              </w:rPr>
              <w:t>једанаесте</w:t>
            </w:r>
            <w:r>
              <w:rPr>
                <w:b/>
                <w:sz w:val="28"/>
                <w:szCs w:val="28"/>
                <w:lang w:val="sr-Cyrl-CS"/>
              </w:rPr>
              <w:t xml:space="preserve"> контролне вежбе</w:t>
            </w:r>
            <w:r w:rsidR="00AA3386">
              <w:rPr>
                <w:b/>
                <w:sz w:val="28"/>
                <w:szCs w:val="28"/>
                <w:lang w:val="sr-Cyrl-CS"/>
              </w:rPr>
              <w:t>. Преглед дневника читања.</w:t>
            </w:r>
          </w:p>
          <w:p w:rsidR="00744315" w:rsidRPr="00677DE0" w:rsidRDefault="00744315" w:rsidP="005965B2">
            <w:pPr>
              <w:rPr>
                <w:i/>
                <w:sz w:val="18"/>
                <w:szCs w:val="18"/>
                <w:lang w:val="sr-Cyrl-CS"/>
              </w:rPr>
            </w:pPr>
          </w:p>
        </w:tc>
      </w:tr>
      <w:tr w:rsidR="00744315" w:rsidRPr="00677DE0" w:rsidTr="005965B2">
        <w:trPr>
          <w:trHeight w:val="228"/>
        </w:trPr>
        <w:tc>
          <w:tcPr>
            <w:tcW w:w="8856" w:type="dxa"/>
            <w:gridSpan w:val="4"/>
          </w:tcPr>
          <w:p w:rsidR="00744315" w:rsidRPr="00855CFC" w:rsidRDefault="00744315" w:rsidP="005965B2">
            <w:pPr>
              <w:jc w:val="both"/>
              <w:rPr>
                <w:b/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Проверити степен усвојености обрађеног градива.</w:t>
            </w:r>
          </w:p>
        </w:tc>
      </w:tr>
      <w:tr w:rsidR="00744315" w:rsidRPr="00677DE0" w:rsidTr="005965B2">
        <w:trPr>
          <w:trHeight w:val="227"/>
        </w:trPr>
        <w:tc>
          <w:tcPr>
            <w:tcW w:w="8856" w:type="dxa"/>
            <w:gridSpan w:val="4"/>
          </w:tcPr>
          <w:p w:rsidR="00744315" w:rsidRPr="009747B1" w:rsidRDefault="00744315" w:rsidP="00C71BFD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 xml:space="preserve">  Утврђивање</w:t>
            </w:r>
          </w:p>
        </w:tc>
      </w:tr>
      <w:tr w:rsidR="00744315" w:rsidRPr="00677DE0" w:rsidTr="005965B2">
        <w:trPr>
          <w:trHeight w:val="227"/>
        </w:trPr>
        <w:tc>
          <w:tcPr>
            <w:tcW w:w="8856" w:type="dxa"/>
            <w:gridSpan w:val="4"/>
          </w:tcPr>
          <w:p w:rsidR="00744315" w:rsidRPr="009747B1" w:rsidRDefault="00744315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рад у паровима</w:t>
            </w:r>
          </w:p>
        </w:tc>
      </w:tr>
      <w:tr w:rsidR="00744315" w:rsidRPr="00677DE0" w:rsidTr="005965B2">
        <w:trPr>
          <w:trHeight w:val="227"/>
        </w:trPr>
        <w:tc>
          <w:tcPr>
            <w:tcW w:w="8856" w:type="dxa"/>
            <w:gridSpan w:val="4"/>
          </w:tcPr>
          <w:p w:rsidR="00744315" w:rsidRPr="00A450D0" w:rsidRDefault="00744315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</w:t>
            </w:r>
          </w:p>
        </w:tc>
      </w:tr>
      <w:tr w:rsidR="00744315" w:rsidRPr="009E06EE" w:rsidTr="005965B2">
        <w:trPr>
          <w:trHeight w:val="227"/>
        </w:trPr>
        <w:tc>
          <w:tcPr>
            <w:tcW w:w="8856" w:type="dxa"/>
            <w:gridSpan w:val="4"/>
          </w:tcPr>
          <w:p w:rsidR="00744315" w:rsidRPr="00052DD3" w:rsidRDefault="00744315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AA3386">
              <w:rPr>
                <w:sz w:val="28"/>
                <w:szCs w:val="28"/>
                <w:lang w:val="sr-Cyrl-CS"/>
              </w:rPr>
              <w:t>Контролни листови, ст</w:t>
            </w:r>
            <w:bookmarkStart w:id="0" w:name="_GoBack"/>
            <w:bookmarkEnd w:id="0"/>
            <w:r w:rsidR="00AA3386">
              <w:rPr>
                <w:sz w:val="28"/>
                <w:szCs w:val="28"/>
                <w:lang w:val="sr-Cyrl-CS"/>
              </w:rPr>
              <w:t xml:space="preserve">р. 23 </w:t>
            </w:r>
            <w:r w:rsidR="007B351C">
              <w:rPr>
                <w:sz w:val="28"/>
                <w:szCs w:val="28"/>
                <w:lang w:val="sr-Cyrl-CS"/>
              </w:rPr>
              <w:t>–</w:t>
            </w:r>
            <w:r w:rsidR="00AA3386">
              <w:rPr>
                <w:sz w:val="28"/>
                <w:szCs w:val="28"/>
                <w:lang w:val="sr-Cyrl-CS"/>
              </w:rPr>
              <w:t xml:space="preserve"> 24</w:t>
            </w:r>
            <w:r w:rsidR="007B351C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1C34BE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1C34BE" w:rsidRDefault="001C34BE" w:rsidP="007C2A8D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7B351C"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AA3386">
              <w:rPr>
                <w:iCs/>
                <w:sz w:val="28"/>
                <w:szCs w:val="28"/>
                <w:lang w:val="sr-Cyrl-CS"/>
              </w:rPr>
              <w:t>СЈ.</w:t>
            </w:r>
            <w:r w:rsidR="007C2A8D">
              <w:rPr>
                <w:iCs/>
                <w:sz w:val="28"/>
                <w:szCs w:val="28"/>
              </w:rPr>
              <w:t>1.4.7. СЈ.1.2.3. СЈ.1.2.9.</w:t>
            </w:r>
            <w:r w:rsidR="00AA3386">
              <w:rPr>
                <w:iCs/>
                <w:sz w:val="28"/>
                <w:szCs w:val="28"/>
                <w:lang w:val="sr-Cyrl-CS"/>
              </w:rPr>
              <w:t xml:space="preserve">  СЈ.</w:t>
            </w:r>
            <w:r w:rsidR="007C2A8D">
              <w:rPr>
                <w:iCs/>
                <w:sz w:val="28"/>
                <w:szCs w:val="28"/>
                <w:lang w:val="sr-Cyrl-CS"/>
              </w:rPr>
              <w:t>2.4.2.</w:t>
            </w:r>
            <w:r w:rsidR="00AA3386">
              <w:rPr>
                <w:iCs/>
                <w:sz w:val="28"/>
                <w:szCs w:val="28"/>
                <w:lang w:val="sr-Cyrl-CS"/>
              </w:rPr>
              <w:t xml:space="preserve">  СЈ.1.</w:t>
            </w:r>
            <w:r w:rsidR="007C2A8D">
              <w:rPr>
                <w:iCs/>
                <w:sz w:val="28"/>
                <w:szCs w:val="28"/>
                <w:lang w:val="sr-Cyrl-CS"/>
              </w:rPr>
              <w:t>2.5. СЈ</w:t>
            </w:r>
            <w:r w:rsidR="00AA3386">
              <w:rPr>
                <w:iCs/>
                <w:sz w:val="28"/>
                <w:szCs w:val="28"/>
                <w:lang w:val="sr-Cyrl-CS"/>
              </w:rPr>
              <w:t>.</w:t>
            </w:r>
            <w:r w:rsidR="007C2A8D">
              <w:rPr>
                <w:iCs/>
                <w:sz w:val="28"/>
                <w:szCs w:val="28"/>
                <w:lang w:val="sr-Cyrl-CS"/>
              </w:rPr>
              <w:t>2.2.5.</w:t>
            </w:r>
          </w:p>
        </w:tc>
      </w:tr>
    </w:tbl>
    <w:p w:rsidR="00744315" w:rsidRPr="009E06EE" w:rsidRDefault="00744315" w:rsidP="00744315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744315" w:rsidRPr="009E06EE" w:rsidTr="005965B2">
        <w:trPr>
          <w:trHeight w:hRule="exact" w:val="284"/>
        </w:trPr>
        <w:tc>
          <w:tcPr>
            <w:tcW w:w="8856" w:type="dxa"/>
          </w:tcPr>
          <w:p w:rsidR="00744315" w:rsidRPr="00C554A6" w:rsidRDefault="00744315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744315" w:rsidRPr="00677DE0" w:rsidTr="005965B2">
        <w:tc>
          <w:tcPr>
            <w:tcW w:w="8856" w:type="dxa"/>
          </w:tcPr>
          <w:p w:rsidR="00744315" w:rsidRPr="00C554A6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4E351C" w:rsidRDefault="004E351C" w:rsidP="005965B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</w:p>
          <w:p w:rsidR="00744315" w:rsidRPr="004E351C" w:rsidRDefault="004E351C" w:rsidP="005965B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44315" w:rsidRPr="00B20956">
              <w:rPr>
                <w:sz w:val="28"/>
                <w:szCs w:val="28"/>
              </w:rPr>
              <w:t>У уводном делу часа наставник износи укупну оцену о успешности контролне</w:t>
            </w:r>
            <w:r w:rsidR="00744315">
              <w:rPr>
                <w:sz w:val="28"/>
                <w:szCs w:val="28"/>
                <w:lang w:val="sr-Cyrl-CS"/>
              </w:rPr>
              <w:t xml:space="preserve"> </w:t>
            </w:r>
            <w:r w:rsidR="00744315" w:rsidRPr="00B20956">
              <w:rPr>
                <w:sz w:val="28"/>
                <w:szCs w:val="28"/>
              </w:rPr>
              <w:t>вежбе. Указује на типичне грешке.</w:t>
            </w:r>
          </w:p>
          <w:p w:rsidR="00744315" w:rsidRPr="00855CFC" w:rsidRDefault="00744315" w:rsidP="005965B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44315" w:rsidRPr="00677DE0" w:rsidTr="005965B2">
        <w:tc>
          <w:tcPr>
            <w:tcW w:w="8856" w:type="dxa"/>
          </w:tcPr>
          <w:p w:rsidR="00744315" w:rsidRPr="00C554A6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4E351C" w:rsidRDefault="00744315" w:rsidP="005965B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       </w:t>
            </w:r>
          </w:p>
          <w:p w:rsidR="00744315" w:rsidRPr="00B20956" w:rsidRDefault="004E351C" w:rsidP="005965B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44315" w:rsidRPr="00B20956">
              <w:rPr>
                <w:sz w:val="28"/>
                <w:szCs w:val="28"/>
              </w:rPr>
              <w:t>У другом делу часа ученици у паровима раде на исправци контролних задатака.</w:t>
            </w:r>
            <w:r w:rsidR="00744315">
              <w:rPr>
                <w:sz w:val="28"/>
                <w:szCs w:val="28"/>
                <w:lang w:val="sr-Cyrl-CS"/>
              </w:rPr>
              <w:t xml:space="preserve"> </w:t>
            </w:r>
            <w:r w:rsidR="00744315" w:rsidRPr="00B20956">
              <w:rPr>
                <w:sz w:val="28"/>
                <w:szCs w:val="28"/>
              </w:rPr>
              <w:t>Добро је да наставник инсистира на самооцењивању ученика како би они у</w:t>
            </w:r>
            <w:r w:rsidR="00744315">
              <w:rPr>
                <w:sz w:val="28"/>
                <w:szCs w:val="28"/>
                <w:lang w:val="sr-Cyrl-CS"/>
              </w:rPr>
              <w:t xml:space="preserve"> </w:t>
            </w:r>
            <w:r w:rsidR="00744315" w:rsidRPr="00B20956">
              <w:rPr>
                <w:sz w:val="28"/>
                <w:szCs w:val="28"/>
              </w:rPr>
              <w:t>самокритичком осврту сагледали у чему су добри, а на чему убудуће треба више да</w:t>
            </w:r>
            <w:r w:rsidR="00744315">
              <w:rPr>
                <w:sz w:val="28"/>
                <w:szCs w:val="28"/>
                <w:lang w:val="sr-Cyrl-CS"/>
              </w:rPr>
              <w:t xml:space="preserve"> </w:t>
            </w:r>
            <w:r w:rsidR="00744315" w:rsidRPr="00B20956">
              <w:rPr>
                <w:sz w:val="28"/>
                <w:szCs w:val="28"/>
              </w:rPr>
              <w:t>раде. Због тога је корисно да ученици контролне вежбе прегледају у паровима, под</w:t>
            </w:r>
            <w:r w:rsidR="00744315">
              <w:rPr>
                <w:sz w:val="28"/>
                <w:szCs w:val="28"/>
                <w:lang w:val="sr-Cyrl-CS"/>
              </w:rPr>
              <w:t xml:space="preserve"> </w:t>
            </w:r>
            <w:r w:rsidR="00744315" w:rsidRPr="00B20956">
              <w:rPr>
                <w:sz w:val="28"/>
                <w:szCs w:val="28"/>
              </w:rPr>
              <w:t>надзором наставника.</w:t>
            </w:r>
          </w:p>
          <w:p w:rsidR="00744315" w:rsidRPr="00B20956" w:rsidRDefault="004E351C" w:rsidP="005965B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Cyrl-CS"/>
              </w:rPr>
              <w:t xml:space="preserve"> - </w:t>
            </w:r>
            <w:r w:rsidR="00744315" w:rsidRPr="00B20956">
              <w:rPr>
                <w:sz w:val="28"/>
                <w:szCs w:val="28"/>
              </w:rPr>
              <w:t>Дакле, наставник води поступак прегледања и оцењивања. Ученици у паровима</w:t>
            </w:r>
            <w:r w:rsidR="00744315">
              <w:rPr>
                <w:sz w:val="28"/>
                <w:szCs w:val="28"/>
                <w:lang w:val="sr-Cyrl-CS"/>
              </w:rPr>
              <w:t xml:space="preserve"> </w:t>
            </w:r>
            <w:r w:rsidR="00744315" w:rsidRPr="00B20956">
              <w:rPr>
                <w:sz w:val="28"/>
                <w:szCs w:val="28"/>
              </w:rPr>
              <w:t>раде на прегледању и уписивању поена; затим сабирају поене и на основу упутства</w:t>
            </w:r>
            <w:r w:rsidR="00744315">
              <w:rPr>
                <w:sz w:val="28"/>
                <w:szCs w:val="28"/>
                <w:lang w:val="sr-Cyrl-CS"/>
              </w:rPr>
              <w:t xml:space="preserve"> </w:t>
            </w:r>
            <w:r w:rsidR="00744315" w:rsidRPr="00B20956">
              <w:rPr>
                <w:sz w:val="28"/>
                <w:szCs w:val="28"/>
              </w:rPr>
              <w:t>које се налази на почетку вежби извлаче закључну оцену.</w:t>
            </w:r>
          </w:p>
          <w:p w:rsidR="00744315" w:rsidRPr="008A6839" w:rsidRDefault="00744315" w:rsidP="005965B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 w:rsidRPr="008A6839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744315" w:rsidRPr="00677DE0" w:rsidTr="005965B2">
        <w:tc>
          <w:tcPr>
            <w:tcW w:w="8856" w:type="dxa"/>
          </w:tcPr>
          <w:p w:rsidR="00744315" w:rsidRPr="00C554A6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4E351C" w:rsidRDefault="00744315" w:rsidP="005965B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     </w:t>
            </w:r>
          </w:p>
          <w:p w:rsidR="00AA3386" w:rsidRDefault="00AA3386" w:rsidP="00AA3386">
            <w:pPr>
              <w:jc w:val="both"/>
              <w:rPr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 завршном делу часа прегледамо дневнике читања.</w:t>
            </w:r>
            <w:r w:rsidRPr="000915D0">
              <w:rPr>
                <w:sz w:val="28"/>
                <w:szCs w:val="28"/>
                <w:lang w:val="sr-Cyrl-CS"/>
              </w:rPr>
              <w:t xml:space="preserve"> Ученици препоручују једни другима изабране књиге за читање, а наставник их упознаје са програмом школске лектире за наредну школску годину</w:t>
            </w:r>
            <w:r>
              <w:rPr>
                <w:lang w:val="sr-Cyrl-CS"/>
              </w:rPr>
              <w:t xml:space="preserve">. </w:t>
            </w:r>
          </w:p>
          <w:p w:rsidR="00AA3386" w:rsidRPr="00171992" w:rsidRDefault="00AA3386" w:rsidP="00AA338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</w:p>
          <w:p w:rsidR="00744315" w:rsidRPr="00171992" w:rsidRDefault="00744315" w:rsidP="005965B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</w:p>
          <w:p w:rsidR="00744315" w:rsidRPr="008A6839" w:rsidRDefault="00744315" w:rsidP="005965B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44315" w:rsidRPr="00677DE0" w:rsidTr="005965B2">
        <w:tc>
          <w:tcPr>
            <w:tcW w:w="8856" w:type="dxa"/>
          </w:tcPr>
          <w:p w:rsidR="00744315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744315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44315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44315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44315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44315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44315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C34BE" w:rsidRDefault="001C34B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C34BE" w:rsidRDefault="001C34B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C34BE" w:rsidRDefault="001C34B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1C34BE" w:rsidRDefault="001C34BE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44315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44315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E351C" w:rsidRDefault="004E351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44315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744315" w:rsidRPr="00C554A6" w:rsidRDefault="00744315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44315"/>
    <w:rsid w:val="001C34BE"/>
    <w:rsid w:val="001D0CBE"/>
    <w:rsid w:val="0021774E"/>
    <w:rsid w:val="0025080A"/>
    <w:rsid w:val="00257861"/>
    <w:rsid w:val="004E351C"/>
    <w:rsid w:val="00744315"/>
    <w:rsid w:val="007B351C"/>
    <w:rsid w:val="007C2A8D"/>
    <w:rsid w:val="00A30C03"/>
    <w:rsid w:val="00AA3386"/>
    <w:rsid w:val="00C71BFD"/>
    <w:rsid w:val="00EB6F8C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B5A286E-5AB8-48C7-A0C1-A5A30966B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31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443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E35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7</cp:revision>
  <dcterms:created xsi:type="dcterms:W3CDTF">2013-08-25T09:08:00Z</dcterms:created>
  <dcterms:modified xsi:type="dcterms:W3CDTF">2015-02-04T09:04:00Z</dcterms:modified>
</cp:coreProperties>
</file>